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367FD">
        <w:rPr>
          <w:rFonts w:ascii="Times New Roman" w:hAnsi="Times New Roman" w:cs="Times New Roman"/>
          <w:b/>
          <w:bCs/>
        </w:rPr>
        <w:t>Allegato A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41449">
        <w:rPr>
          <w:rFonts w:ascii="Times New Roman" w:hAnsi="Times New Roman" w:cs="Times New Roman"/>
        </w:rPr>
        <w:t>Spett.le</w:t>
      </w:r>
      <w:r w:rsidRPr="00541449">
        <w:rPr>
          <w:rFonts w:ascii="Times New Roman" w:hAnsi="Times New Roman" w:cs="Times New Roman"/>
        </w:rPr>
        <w:br/>
        <w:t xml:space="preserve">Associazione </w:t>
      </w:r>
      <w:r w:rsidR="00541449" w:rsidRPr="00541449">
        <w:rPr>
          <w:rFonts w:ascii="Times New Roman" w:hAnsi="Times New Roman" w:cs="Times New Roman"/>
        </w:rPr>
        <w:t>Caffè Letterario Nuovevoci</w:t>
      </w:r>
      <w:r w:rsidRPr="00541449">
        <w:rPr>
          <w:rFonts w:ascii="Times New Roman" w:hAnsi="Times New Roman" w:cs="Times New Roman"/>
        </w:rPr>
        <w:t xml:space="preserve"> APS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  <w:b/>
          <w:bCs/>
        </w:rPr>
        <w:t xml:space="preserve">Oggetto: </w:t>
      </w:r>
      <w:r w:rsidRPr="00C367FD">
        <w:rPr>
          <w:rFonts w:ascii="Times New Roman" w:hAnsi="Times New Roman" w:cs="Times New Roman"/>
        </w:rPr>
        <w:t>Istanza per l’inserimento in SHORT LIST DI PROFESSIONISTI ED ALTRI FORNITORI DI SERVIZI nell’ambito dell’Avviso pubblico per la presentazione di proposte di intervento per la selezione di progetti socio-educativi strutturati per combattere la povertà educativa nel Mezzogiorno (Abruzzo, Basilicata, Campania, Calabria, Molise, Puglia, Sardegna e Sicilia) a sostegno del Terzo Settore da finanziare nell'ambito del PNRR, Missione 5 – Componente 3 – Investimento 3 Interventi socio-educativi strutturati per combattere la povertà educativa nel Mezzogiorno a sostegno del Terzo Settore – finanziato dall'Unione Europea – NextGenerationEU – annualità 2024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per il Progetto denominato VOLWER LAB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CUP J44C25000300004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Il sottoscritto _____________________________________ nato a ____________________________ (___) il __/___/___ residente a _________________________ (___) alla via ___________________ n. _____ CAP __________, C.F._____________________________________________, P.IVA _________________________________________, in qualità di professionista/fornitore di servizi, </w:t>
      </w:r>
    </w:p>
    <w:p w:rsidR="00C367FD" w:rsidRPr="00C367FD" w:rsidRDefault="00C367FD" w:rsidP="0054144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  <w:b/>
          <w:bCs/>
        </w:rPr>
        <w:t>CONSAPEVOLE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delle sanzioni previste dagli artt. 75 e 76 del D.P.R. n. 445/2000, dal codice penale e dalle leggi speciali in materia in caso di dichiarazioni mendaci e formazione o uso di atti falsi;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che, qualora da eventuali controlli emerga la non veridicità di quanto </w:t>
      </w:r>
      <w:r w:rsidRPr="00541449">
        <w:rPr>
          <w:rFonts w:ascii="Times New Roman" w:hAnsi="Times New Roman" w:cs="Times New Roman"/>
        </w:rPr>
        <w:t xml:space="preserve">dichiarato, </w:t>
      </w:r>
      <w:r w:rsidR="00541449" w:rsidRPr="00541449">
        <w:rPr>
          <w:rFonts w:ascii="Times New Roman" w:hAnsi="Times New Roman" w:cs="Times New Roman"/>
        </w:rPr>
        <w:t>l’Associazione Caffè Letterario Nuovevoci APS</w:t>
      </w:r>
      <w:r w:rsidRPr="00541449">
        <w:rPr>
          <w:rFonts w:ascii="Times New Roman" w:hAnsi="Times New Roman" w:cs="Times New Roman"/>
        </w:rPr>
        <w:t xml:space="preserve"> procederà alla cancellazione del soggetto dalla Short List in</w:t>
      </w:r>
      <w:r w:rsidRPr="00C367FD">
        <w:rPr>
          <w:rFonts w:ascii="Times New Roman" w:hAnsi="Times New Roman" w:cs="Times New Roman"/>
        </w:rPr>
        <w:t xml:space="preserve"> questione; </w:t>
      </w:r>
    </w:p>
    <w:p w:rsidR="00C367FD" w:rsidRPr="00C367FD" w:rsidRDefault="00C367FD" w:rsidP="0054144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  <w:b/>
          <w:bCs/>
        </w:rPr>
        <w:t>CHIEDE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di essere inserito nella Short List dell’Associazione _________________________, per le categorie relative alle aree tematiche selezionare nella tabella sotto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  <w:b/>
          <w:bCs/>
        </w:rPr>
        <w:t xml:space="preserve">A - Area Gestionale – Economica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[   ] Esperto per la Gestione amministrativa e rendicontazione, responsabile della gestione economica, finanziaria e di rendicontazione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[   ] Esperto di Monitoraggio e valutazione quali-quantitativa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[   ] Esperto per i Servizi di supporto allo svolgimento dei percorsi formativi/laboratoriali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[   ] Coordinamento didattico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  <w:b/>
          <w:bCs/>
        </w:rPr>
        <w:t xml:space="preserve">B - Area Didattica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[   ] Esperti/facilitatori per Corsi di giornalismo e comunicazione negli istituti superiori.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[   ] Tutor attività didattiche.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lastRenderedPageBreak/>
        <w:t>[   ] Esperto in comunicazione e realizzazione di campagne informative.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[   ] Esperto per la realizzazione materiale informativo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[   ]Social Media Manager.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[   ] Tecnico per regia audiovisive.</w:t>
      </w:r>
    </w:p>
    <w:p w:rsidR="000870C1" w:rsidRDefault="000870C1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A tal fine </w:t>
      </w:r>
      <w:r w:rsidRPr="00C367FD">
        <w:rPr>
          <w:rFonts w:ascii="Times New Roman" w:hAnsi="Times New Roman" w:cs="Times New Roman"/>
          <w:b/>
          <w:bCs/>
        </w:rPr>
        <w:t>DICHIARA</w:t>
      </w:r>
    </w:p>
    <w:p w:rsidR="00C367FD" w:rsidRPr="00C367FD" w:rsidRDefault="00C367FD" w:rsidP="00C367FD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di possedere i requisiti di carattere generale richiesti dagli artt. 3, 4 e 5 nell’Avviso di pubblicazione della Short List; </w:t>
      </w:r>
    </w:p>
    <w:p w:rsidR="00C367FD" w:rsidRPr="00C367FD" w:rsidRDefault="00C367FD" w:rsidP="00C367FD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di accettare ed impegnarsi a rispettare le condizioni riportate nell’Avviso di pubblicazione della Short List; </w:t>
      </w:r>
    </w:p>
    <w:p w:rsidR="00C367FD" w:rsidRPr="00C367FD" w:rsidRDefault="00C367FD" w:rsidP="00C367FD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di impegnarsi a non “subaffidare” ad altri l’esecuzione dell’incarico conferito; </w:t>
      </w:r>
    </w:p>
    <w:p w:rsidR="00C367FD" w:rsidRPr="00C367FD" w:rsidRDefault="00C367FD" w:rsidP="00C367FD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 xml:space="preserve">che le informazioni contenute nell’allegato </w:t>
      </w:r>
      <w:r w:rsidRPr="00C367FD">
        <w:rPr>
          <w:rFonts w:ascii="Times New Roman" w:hAnsi="Times New Roman" w:cs="Times New Roman"/>
          <w:i/>
          <w:iCs/>
        </w:rPr>
        <w:t xml:space="preserve">Curriculum Vitae </w:t>
      </w:r>
      <w:r w:rsidRPr="00C367FD">
        <w:rPr>
          <w:rFonts w:ascii="Times New Roman" w:hAnsi="Times New Roman" w:cs="Times New Roman"/>
        </w:rPr>
        <w:t xml:space="preserve">sono veritiere. </w:t>
      </w:r>
    </w:p>
    <w:p w:rsidR="00C367FD" w:rsidRPr="00C367FD" w:rsidRDefault="00C367FD" w:rsidP="00C367FD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A9487A" w:rsidRPr="00C367FD" w:rsidRDefault="00C367FD" w:rsidP="007D7A8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Luogo e data _______________________</w:t>
      </w:r>
    </w:p>
    <w:p w:rsidR="00C367FD" w:rsidRDefault="00C367FD" w:rsidP="007D7A8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367FD" w:rsidRDefault="00C367FD" w:rsidP="007D7A8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367FD" w:rsidRPr="00C367FD" w:rsidRDefault="00C367FD" w:rsidP="007D7A8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367FD" w:rsidRPr="00C367FD" w:rsidRDefault="00C367FD" w:rsidP="007D7A8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367FD" w:rsidRPr="00C367FD" w:rsidRDefault="00C367FD" w:rsidP="007D7A82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C367FD" w:rsidRPr="00C367FD" w:rsidSect="00782585">
      <w:headerReference w:type="default" r:id="rId8"/>
      <w:footerReference w:type="default" r:id="rId9"/>
      <w:pgSz w:w="11906" w:h="16838"/>
      <w:pgMar w:top="1792" w:right="1134" w:bottom="1134" w:left="1134" w:header="284" w:footer="2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C0B" w:rsidRDefault="00422C0B" w:rsidP="0082053D">
      <w:pPr>
        <w:spacing w:after="0" w:line="240" w:lineRule="auto"/>
      </w:pPr>
      <w:r>
        <w:separator/>
      </w:r>
    </w:p>
  </w:endnote>
  <w:endnote w:type="continuationSeparator" w:id="1">
    <w:p w:rsidR="00422C0B" w:rsidRDefault="00422C0B" w:rsidP="0082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1E" w:rsidRDefault="00DF611E" w:rsidP="00C247E0">
    <w:pPr>
      <w:pStyle w:val="Pidipagina"/>
      <w:rPr>
        <w:rFonts w:ascii="Times New Roman" w:hAnsi="Times New Roman" w:cs="Times New Roman"/>
        <w:sz w:val="14"/>
        <w:szCs w:val="14"/>
      </w:rPr>
    </w:pPr>
  </w:p>
  <w:p w:rsidR="000E3305" w:rsidRDefault="00DF611E" w:rsidP="00C247E0">
    <w:pPr>
      <w:pStyle w:val="Pidipagin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noProof/>
        <w:sz w:val="14"/>
        <w:szCs w:val="14"/>
        <w:lang w:eastAsia="it-IT"/>
      </w:rPr>
      <w:drawing>
        <wp:inline distT="0" distB="0" distL="0" distR="0">
          <wp:extent cx="6119328" cy="1222375"/>
          <wp:effectExtent l="0" t="0" r="2540" b="0"/>
          <wp:docPr id="205767320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73203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328" cy="122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053D" w:rsidRPr="00630508" w:rsidRDefault="0082053D" w:rsidP="00C247E0">
    <w:pPr>
      <w:pStyle w:val="Pidipagina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C0B" w:rsidRDefault="00422C0B" w:rsidP="0082053D">
      <w:pPr>
        <w:spacing w:after="0" w:line="240" w:lineRule="auto"/>
      </w:pPr>
      <w:r>
        <w:separator/>
      </w:r>
    </w:p>
  </w:footnote>
  <w:footnote w:type="continuationSeparator" w:id="1">
    <w:p w:rsidR="00422C0B" w:rsidRDefault="00422C0B" w:rsidP="0082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1E" w:rsidRDefault="00DF611E" w:rsidP="0054172D">
    <w:pPr>
      <w:pStyle w:val="Intestazion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it-IT"/>
      </w:rPr>
      <w:drawing>
        <wp:inline distT="0" distB="0" distL="0" distR="0">
          <wp:extent cx="6120130" cy="1500226"/>
          <wp:effectExtent l="0" t="0" r="1270" b="0"/>
          <wp:docPr id="11813685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368572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0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689B" w:rsidRPr="0008689B" w:rsidRDefault="0008689B" w:rsidP="0054172D">
    <w:pPr>
      <w:pStyle w:val="Intestazione"/>
      <w:rPr>
        <w:rFonts w:ascii="Times New Roman" w:hAnsi="Times New Roman" w:cs="Times New Roman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EF2"/>
    <w:multiLevelType w:val="hybridMultilevel"/>
    <w:tmpl w:val="6338E1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2A84"/>
    <w:multiLevelType w:val="hybridMultilevel"/>
    <w:tmpl w:val="6FAEE7F2"/>
    <w:lvl w:ilvl="0" w:tplc="EE70BF3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156AC"/>
    <w:multiLevelType w:val="hybridMultilevel"/>
    <w:tmpl w:val="75E8A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5B0C"/>
    <w:multiLevelType w:val="hybridMultilevel"/>
    <w:tmpl w:val="3DBCD1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6332B"/>
    <w:multiLevelType w:val="hybridMultilevel"/>
    <w:tmpl w:val="7F266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43ADF"/>
    <w:multiLevelType w:val="hybridMultilevel"/>
    <w:tmpl w:val="F060473C"/>
    <w:lvl w:ilvl="0" w:tplc="32681BA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82B6E"/>
    <w:multiLevelType w:val="hybridMultilevel"/>
    <w:tmpl w:val="A57294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E68DF"/>
    <w:multiLevelType w:val="hybridMultilevel"/>
    <w:tmpl w:val="F1A00D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61523"/>
    <w:multiLevelType w:val="hybridMultilevel"/>
    <w:tmpl w:val="D6EE0D0A"/>
    <w:lvl w:ilvl="0" w:tplc="039CF7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77573"/>
    <w:multiLevelType w:val="hybridMultilevel"/>
    <w:tmpl w:val="138079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2053D"/>
    <w:rsid w:val="00006961"/>
    <w:rsid w:val="0003013F"/>
    <w:rsid w:val="000413BF"/>
    <w:rsid w:val="0005152B"/>
    <w:rsid w:val="0008689B"/>
    <w:rsid w:val="000870C1"/>
    <w:rsid w:val="000E3305"/>
    <w:rsid w:val="00104206"/>
    <w:rsid w:val="001D1146"/>
    <w:rsid w:val="0023445D"/>
    <w:rsid w:val="00261740"/>
    <w:rsid w:val="002D7BF7"/>
    <w:rsid w:val="002E0551"/>
    <w:rsid w:val="00370E19"/>
    <w:rsid w:val="004111D1"/>
    <w:rsid w:val="00422C0B"/>
    <w:rsid w:val="00443AC6"/>
    <w:rsid w:val="00471B85"/>
    <w:rsid w:val="00476508"/>
    <w:rsid w:val="004F3C17"/>
    <w:rsid w:val="00541449"/>
    <w:rsid w:val="0054172D"/>
    <w:rsid w:val="005B3137"/>
    <w:rsid w:val="005C7535"/>
    <w:rsid w:val="005E33F9"/>
    <w:rsid w:val="005F4A0F"/>
    <w:rsid w:val="006122BD"/>
    <w:rsid w:val="00613FFB"/>
    <w:rsid w:val="00630508"/>
    <w:rsid w:val="00681F69"/>
    <w:rsid w:val="006878A5"/>
    <w:rsid w:val="006B240C"/>
    <w:rsid w:val="006B3D93"/>
    <w:rsid w:val="00712B2C"/>
    <w:rsid w:val="00721A3E"/>
    <w:rsid w:val="00736C8A"/>
    <w:rsid w:val="00782585"/>
    <w:rsid w:val="007D7A82"/>
    <w:rsid w:val="00816A43"/>
    <w:rsid w:val="0082053D"/>
    <w:rsid w:val="00844497"/>
    <w:rsid w:val="008A6ADA"/>
    <w:rsid w:val="008A6F41"/>
    <w:rsid w:val="008D2D82"/>
    <w:rsid w:val="00937072"/>
    <w:rsid w:val="00944601"/>
    <w:rsid w:val="00956987"/>
    <w:rsid w:val="009648CD"/>
    <w:rsid w:val="00972CF1"/>
    <w:rsid w:val="009A273A"/>
    <w:rsid w:val="009C7C40"/>
    <w:rsid w:val="009D4156"/>
    <w:rsid w:val="00A23957"/>
    <w:rsid w:val="00A25E27"/>
    <w:rsid w:val="00A429AF"/>
    <w:rsid w:val="00A454C4"/>
    <w:rsid w:val="00A80394"/>
    <w:rsid w:val="00A91159"/>
    <w:rsid w:val="00A9487A"/>
    <w:rsid w:val="00AB5121"/>
    <w:rsid w:val="00AC163C"/>
    <w:rsid w:val="00B14AEE"/>
    <w:rsid w:val="00BB6EC0"/>
    <w:rsid w:val="00C247E0"/>
    <w:rsid w:val="00C367FD"/>
    <w:rsid w:val="00C76CEE"/>
    <w:rsid w:val="00C82E13"/>
    <w:rsid w:val="00D66691"/>
    <w:rsid w:val="00D92E5B"/>
    <w:rsid w:val="00D93BB9"/>
    <w:rsid w:val="00DF611E"/>
    <w:rsid w:val="00DF67E4"/>
    <w:rsid w:val="00E1760A"/>
    <w:rsid w:val="00E26546"/>
    <w:rsid w:val="00E44B91"/>
    <w:rsid w:val="00E524DB"/>
    <w:rsid w:val="00EC3273"/>
    <w:rsid w:val="00ED23F1"/>
    <w:rsid w:val="00EF1085"/>
    <w:rsid w:val="00F1204F"/>
    <w:rsid w:val="00F27FEA"/>
    <w:rsid w:val="00F37693"/>
    <w:rsid w:val="00F7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53D"/>
  </w:style>
  <w:style w:type="paragraph" w:styleId="Pidipagina">
    <w:name w:val="footer"/>
    <w:basedOn w:val="Normale"/>
    <w:link w:val="PidipaginaCarattere"/>
    <w:uiPriority w:val="99"/>
    <w:unhideWhenUsed/>
    <w:rsid w:val="00820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53D"/>
  </w:style>
  <w:style w:type="character" w:styleId="Collegamentoipertestuale">
    <w:name w:val="Hyperlink"/>
    <w:basedOn w:val="Carpredefinitoparagrafo"/>
    <w:uiPriority w:val="99"/>
    <w:unhideWhenUsed/>
    <w:rsid w:val="0082053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2053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42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42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4206"/>
    <w:rPr>
      <w:vertAlign w:val="superscript"/>
    </w:rPr>
  </w:style>
  <w:style w:type="table" w:styleId="Grigliatabella">
    <w:name w:val="Table Grid"/>
    <w:basedOn w:val="Tabellanormale"/>
    <w:uiPriority w:val="39"/>
    <w:rsid w:val="00ED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3F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3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E894-8B44-47B6-B25D-5806CEBA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Utente</cp:lastModifiedBy>
  <cp:revision>18</cp:revision>
  <cp:lastPrinted>2021-01-14T18:01:00Z</cp:lastPrinted>
  <dcterms:created xsi:type="dcterms:W3CDTF">2025-05-24T08:11:00Z</dcterms:created>
  <dcterms:modified xsi:type="dcterms:W3CDTF">2025-10-26T09:46:00Z</dcterms:modified>
</cp:coreProperties>
</file>